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9A0D1" w14:textId="77777777" w:rsidR="000E0398" w:rsidRPr="00D07AFA" w:rsidRDefault="000E0398" w:rsidP="000E0398">
      <w:pPr>
        <w:rPr>
          <w:rFonts w:ascii="Calibri" w:hAnsi="Calibri" w:cs="Calibri"/>
        </w:rPr>
      </w:pPr>
      <w:r>
        <w:rPr>
          <w:rFonts w:ascii="Calibri" w:hAnsi="Calibri"/>
          <w:b/>
        </w:rPr>
        <w:t>Project name:</w:t>
      </w:r>
      <w:r>
        <w:rPr>
          <w:rFonts w:ascii="Calibri" w:hAnsi="Calibri"/>
        </w:rPr>
        <w:t xml:space="preserve"> Upgrading national research infrastructures – RIUM</w:t>
      </w:r>
      <w:r w:rsidRPr="00D07AFA">
        <w:rPr>
          <w:rStyle w:val="Sprotnaopomba-sklic"/>
          <w:rFonts w:ascii="Calibri" w:hAnsi="Calibri" w:cs="Calibri"/>
        </w:rPr>
        <w:footnoteReference w:id="1"/>
      </w:r>
    </w:p>
    <w:p w14:paraId="55528F88" w14:textId="43FD84B2" w:rsidR="007B5604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Summary of the Pro-Forma Invoice – Recapitulation</w:t>
      </w:r>
    </w:p>
    <w:p w14:paraId="510523E5" w14:textId="77777777" w:rsidR="00134FC9" w:rsidRPr="00134FC9" w:rsidRDefault="00134FC9" w:rsidP="00134FC9">
      <w:pPr>
        <w:rPr>
          <w:lang w:eastAsia="en-US"/>
        </w:rPr>
      </w:pPr>
    </w:p>
    <w:p w14:paraId="5B5932AA" w14:textId="55E07516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752382">
        <w:rPr>
          <w:rFonts w:asciiTheme="minorHAnsi" w:hAnsiTheme="minorHAnsi" w:cstheme="minorHAnsi"/>
          <w:sz w:val="20"/>
          <w:szCs w:val="20"/>
        </w:rPr>
        <w:t>Tenderer’s name</w:t>
      </w:r>
      <w:r>
        <w:t xml:space="preserve">: </w:t>
      </w:r>
      <w:r w:rsidR="00134FC9">
        <w:rPr>
          <w:rFonts w:asciiTheme="minorHAnsi" w:hAnsiTheme="minorHAnsi"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>
        <w:rPr>
          <w:rFonts w:asciiTheme="minorHAnsi" w:hAnsiTheme="minorHAnsi" w:cstheme="minorHAnsi"/>
          <w:sz w:val="20"/>
        </w:rPr>
        <w:instrText xml:space="preserve"> FORMTEXT </w:instrText>
      </w:r>
      <w:r w:rsidR="00134FC9">
        <w:rPr>
          <w:rFonts w:asciiTheme="minorHAnsi" w:hAnsiTheme="minorHAnsi" w:cstheme="minorHAnsi"/>
          <w:sz w:val="20"/>
        </w:rPr>
      </w:r>
      <w:r w:rsidR="00134FC9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>
        <w:rPr>
          <w:rFonts w:asciiTheme="minorHAnsi" w:hAnsiTheme="minorHAnsi" w:cstheme="minorHAnsi"/>
          <w:sz w:val="20"/>
        </w:rPr>
        <w:fldChar w:fldCharType="end"/>
      </w:r>
      <w:bookmarkEnd w:id="0"/>
    </w:p>
    <w:p w14:paraId="07F990EF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address: </w:t>
      </w:r>
      <w:r w:rsidR="00134FC9">
        <w:rPr>
          <w:rFonts w:asciiTheme="minorHAnsi" w:hAnsiTheme="minorHAnsi"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>
        <w:rPr>
          <w:rFonts w:asciiTheme="minorHAnsi" w:hAnsiTheme="minorHAnsi" w:cstheme="minorHAnsi"/>
          <w:sz w:val="20"/>
        </w:rPr>
        <w:instrText xml:space="preserve"> FORMTEXT </w:instrText>
      </w:r>
      <w:r w:rsidR="00134FC9">
        <w:rPr>
          <w:rFonts w:asciiTheme="minorHAnsi" w:hAnsiTheme="minorHAnsi" w:cstheme="minorHAnsi"/>
          <w:sz w:val="20"/>
        </w:rPr>
      </w:r>
      <w:r w:rsidR="00134FC9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>
        <w:rPr>
          <w:rFonts w:asciiTheme="minorHAnsi" w:hAnsiTheme="minorHAnsi" w:cstheme="minorHAnsi"/>
          <w:sz w:val="20"/>
        </w:rPr>
        <w:fldChar w:fldCharType="end"/>
      </w:r>
      <w:bookmarkEnd w:id="1"/>
    </w:p>
    <w:p w14:paraId="1F8FD6CC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28140A23" w:rsidR="0057567B" w:rsidRPr="008F20C8" w:rsidRDefault="0057567B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/>
          <w:sz w:val="20"/>
        </w:rPr>
        <w:t xml:space="preserve">Subject-matter of the public contract: </w:t>
      </w:r>
      <w:r>
        <w:rPr>
          <w:rFonts w:asciiTheme="minorHAnsi" w:hAnsiTheme="minorHAnsi"/>
          <w:b/>
          <w:sz w:val="20"/>
        </w:rPr>
        <w:t>Purchase of Atomic Force Microscope (AFM) and Inert Atmosphere Chamber - Glovebox.</w:t>
      </w:r>
    </w:p>
    <w:p w14:paraId="365A7B80" w14:textId="77777777" w:rsidR="00134FC9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7E196F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67143A4E" w:rsidR="0057567B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On the basis of the call for tender published on the public procurement portal on </w:t>
      </w:r>
      <w:r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sz w:val="20"/>
          <w:u w:val="single"/>
        </w:rPr>
      </w:r>
      <w:r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under the publication number </w:t>
      </w:r>
      <w:r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sz w:val="20"/>
          <w:u w:val="single"/>
        </w:rPr>
      </w:r>
      <w:r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and in the Official Journal of the EU of 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sz w:val="20"/>
          <w:u w:val="single"/>
        </w:rPr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under publication number 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sz w:val="20"/>
          <w:u w:val="single"/>
        </w:rPr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>, we apply to the call for tender and enclose our tender documentation in accordance with the instructions to tenderers.</w:t>
      </w:r>
    </w:p>
    <w:p w14:paraId="52B753BE" w14:textId="77777777" w:rsidR="00D12C56" w:rsidRPr="00D175DA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declare that we are prepared to implement the public contract in accordance with the following specification:</w:t>
      </w:r>
    </w:p>
    <w:p w14:paraId="5E14766A" w14:textId="77777777" w:rsidR="00D12C56" w:rsidRPr="00D175DA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6E2157" w:rsidRPr="009E5E82" w14:paraId="0A75FFBB" w14:textId="77777777" w:rsidTr="00D07BFB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732F305" w14:textId="77777777" w:rsidR="006E2157" w:rsidRPr="009E5E82" w:rsidRDefault="006E2157" w:rsidP="00D07BF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Lot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8A1F3B1" w14:textId="77777777" w:rsidR="006E2157" w:rsidRPr="009E5E82" w:rsidRDefault="006E2157" w:rsidP="00D07BF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excl. VAT)</w:t>
            </w:r>
          </w:p>
          <w:p w14:paraId="480E7DDB" w14:textId="77777777" w:rsidR="006E2157" w:rsidRPr="009E5E82" w:rsidRDefault="006E2157" w:rsidP="00D07BF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EFF0902" w14:textId="77777777" w:rsidR="006E2157" w:rsidRPr="009E5E82" w:rsidRDefault="006E2157" w:rsidP="00D07BF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VAT amount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9097262" w14:textId="77777777" w:rsidR="006E2157" w:rsidRPr="009E5E82" w:rsidRDefault="006E2157" w:rsidP="00D07BF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incl. VAT)</w:t>
            </w:r>
          </w:p>
        </w:tc>
      </w:tr>
      <w:tr w:rsidR="006E2157" w:rsidRPr="009E5E82" w14:paraId="1E3ECF6E" w14:textId="77777777" w:rsidTr="00D07BFB">
        <w:trPr>
          <w:trHeight w:hRule="exact" w:val="199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9C008F8" w14:textId="0E94BD52" w:rsidR="006E2157" w:rsidRPr="000177CD" w:rsidRDefault="006E2157" w:rsidP="00D07BFB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Lot 1: Atomic force microscope</w:t>
            </w:r>
            <w:r w:rsidR="00651812">
              <w:rPr>
                <w:rFonts w:asciiTheme="minorHAnsi" w:hAnsiTheme="minorHAnsi"/>
                <w:b/>
                <w:sz w:val="20"/>
              </w:rPr>
              <w:t xml:space="preserve"> (</w:t>
            </w:r>
            <w:r>
              <w:rPr>
                <w:rFonts w:asciiTheme="minorHAnsi" w:hAnsiTheme="minorHAnsi"/>
                <w:b/>
                <w:sz w:val="20"/>
              </w:rPr>
              <w:t>AFM)</w:t>
            </w:r>
          </w:p>
          <w:p w14:paraId="76336A56" w14:textId="3F332E15" w:rsidR="006E2157" w:rsidRPr="00EF6A2E" w:rsidRDefault="006E2157" w:rsidP="00D07BFB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F10, H10 and I10 cells from the form No. 5, tab LOT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4D52" w14:textId="77777777" w:rsidR="006E2157" w:rsidRPr="009C26B8" w:rsidRDefault="006E2157" w:rsidP="00D07BF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26B8">
              <w:rPr>
                <w:rFonts w:asciiTheme="minorHAnsi" w:hAnsiTheme="minorHAnsi" w:cstheme="minorHAnsi"/>
                <w:i/>
                <w:sz w:val="20"/>
                <w:szCs w:val="20"/>
              </w:rPr>
              <w:t>EUR</w:t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t>     </w:t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01CE" w14:textId="77777777" w:rsidR="006E2157" w:rsidRPr="009E5E82" w:rsidRDefault="006E2157" w:rsidP="00D07BF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</w:rPr>
              <w:t>EUR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0C75" w14:textId="77777777" w:rsidR="006E2157" w:rsidRPr="009E5E82" w:rsidRDefault="006E2157" w:rsidP="00D07BF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</w:rPr>
              <w:t>EUR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</w:tr>
      <w:tr w:rsidR="006E2157" w:rsidRPr="009E5E82" w14:paraId="6B6F63AC" w14:textId="77777777" w:rsidTr="00D07BFB">
        <w:trPr>
          <w:trHeight w:hRule="exact" w:val="169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A86A27" w14:textId="715C0C7D" w:rsidR="006E2157" w:rsidRPr="000177CD" w:rsidRDefault="006E2157" w:rsidP="00D07BFB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Lot 2: Inert atmosphere chamber – glovebox</w:t>
            </w:r>
          </w:p>
          <w:p w14:paraId="2E62ECAD" w14:textId="089D3D67" w:rsidR="006E2157" w:rsidRPr="009E5E82" w:rsidRDefault="006E2157" w:rsidP="00D07BFB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F10, H10 and I10 cells from the form No. 5, tab LOT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6325" w14:textId="77777777" w:rsidR="006E2157" w:rsidRPr="009C26B8" w:rsidRDefault="006E2157" w:rsidP="00D07BF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26B8">
              <w:rPr>
                <w:rFonts w:asciiTheme="minorHAnsi" w:hAnsiTheme="minorHAnsi" w:cstheme="minorHAnsi"/>
                <w:i/>
                <w:sz w:val="20"/>
                <w:szCs w:val="20"/>
              </w:rPr>
              <w:t>EUR</w:t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t>     </w:t>
            </w:r>
            <w:r w:rsidRPr="009C26B8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420E" w14:textId="77777777" w:rsidR="006E2157" w:rsidRPr="009E5E82" w:rsidRDefault="006E2157" w:rsidP="00D07BF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</w:rPr>
              <w:t>EUR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F517" w14:textId="77777777" w:rsidR="006E2157" w:rsidRPr="009E5E82" w:rsidRDefault="006E2157" w:rsidP="00D07BF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</w:rPr>
              <w:t>EUR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</w:tr>
    </w:tbl>
    <w:p w14:paraId="375DED0E" w14:textId="77777777" w:rsidR="00D12C56" w:rsidRPr="00C812CA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2D83ABE" w:rsidR="00E25BB4" w:rsidRPr="00DE043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Prices apply to the offered equipment and services in accordance with the requirements set out in the technical specifications.</w:t>
      </w:r>
    </w:p>
    <w:p w14:paraId="61E4332E" w14:textId="178600C5" w:rsidR="00E25BB4" w:rsidRPr="00DE043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Prices have to be expressed in Euro and include all the elements of which they are composed (tendered services; potential discounts; costs of labour, transportation, including customs, tolls, etc.; insurances, shipping costs, etc. that is to say all costs, as defined the tender documents). </w:t>
      </w:r>
    </w:p>
    <w:p w14:paraId="0A8C5716" w14:textId="4C746D2A" w:rsidR="00E25BB4" w:rsidRPr="00DE0432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price is fixed for the entire duration of the contract.</w:t>
      </w:r>
    </w:p>
    <w:p w14:paraId="44F5A5A2" w14:textId="77777777" w:rsidR="0057567B" w:rsidRPr="00DE043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DE043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TENDER CONDITIONS:</w:t>
      </w:r>
    </w:p>
    <w:p w14:paraId="6BF9AE27" w14:textId="1E06911D" w:rsidR="0057567B" w:rsidRPr="00910F63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10F63">
        <w:rPr>
          <w:rFonts w:asciiTheme="minorHAnsi" w:hAnsiTheme="minorHAnsi" w:cstheme="minorHAnsi"/>
          <w:sz w:val="20"/>
          <w:szCs w:val="20"/>
        </w:rPr>
        <w:lastRenderedPageBreak/>
        <w:t xml:space="preserve">Tender validity: </w:t>
      </w:r>
      <w:r w:rsidRPr="00910F63">
        <w:rPr>
          <w:rFonts w:asciiTheme="minorHAnsi" w:hAnsiTheme="minorHAnsi" w:cstheme="minorHAnsi"/>
          <w:b/>
          <w:bCs/>
          <w:sz w:val="20"/>
          <w:szCs w:val="20"/>
        </w:rPr>
        <w:t>120 (one hundred and twenty) days</w:t>
      </w:r>
      <w:r w:rsidRPr="00910F63">
        <w:rPr>
          <w:rFonts w:asciiTheme="minorHAnsi" w:hAnsiTheme="minorHAnsi" w:cstheme="minorHAnsi"/>
          <w:sz w:val="20"/>
          <w:szCs w:val="20"/>
        </w:rPr>
        <w:t xml:space="preserve"> from the deadline for the submission of tenders with the possibility of extension upon request by the Contracting Authority.</w:t>
      </w:r>
    </w:p>
    <w:p w14:paraId="4F954C87" w14:textId="1279C676" w:rsidR="006E2157" w:rsidRPr="00910F63" w:rsidRDefault="006E2157" w:rsidP="00941CE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10F63">
        <w:rPr>
          <w:rFonts w:asciiTheme="minorHAnsi" w:hAnsiTheme="minorHAnsi" w:cstheme="minorHAnsi"/>
          <w:sz w:val="20"/>
          <w:szCs w:val="20"/>
        </w:rPr>
        <w:t xml:space="preserve">The delivery deadline complies with the required delivery deadline from the model contract and equals </w:t>
      </w:r>
      <w:r w:rsidR="00531059" w:rsidRPr="00910F63">
        <w:rPr>
          <w:rFonts w:asciiTheme="minorHAnsi" w:hAnsiTheme="minorHAnsi"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531059" w:rsidRPr="00910F63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="00531059" w:rsidRPr="00910F63">
        <w:rPr>
          <w:rFonts w:asciiTheme="minorHAnsi" w:hAnsiTheme="minorHAnsi" w:cstheme="minorHAnsi"/>
          <w:sz w:val="20"/>
          <w:szCs w:val="20"/>
        </w:rPr>
      </w:r>
      <w:r w:rsidR="00531059" w:rsidRPr="00910F63">
        <w:rPr>
          <w:rFonts w:asciiTheme="minorHAnsi" w:hAnsiTheme="minorHAnsi" w:cstheme="minorHAnsi"/>
          <w:sz w:val="20"/>
          <w:szCs w:val="20"/>
        </w:rPr>
        <w:fldChar w:fldCharType="separate"/>
      </w:r>
      <w:r w:rsidRPr="00910F63">
        <w:rPr>
          <w:rFonts w:asciiTheme="minorHAnsi" w:hAnsiTheme="minorHAnsi" w:cstheme="minorHAnsi"/>
          <w:sz w:val="20"/>
          <w:szCs w:val="20"/>
        </w:rPr>
        <w:t>     </w:t>
      </w:r>
      <w:r w:rsidR="00531059" w:rsidRPr="00910F63">
        <w:rPr>
          <w:rFonts w:asciiTheme="minorHAnsi" w:hAnsiTheme="minorHAnsi" w:cstheme="minorHAnsi"/>
          <w:sz w:val="20"/>
          <w:szCs w:val="20"/>
        </w:rPr>
        <w:fldChar w:fldCharType="end"/>
      </w:r>
      <w:r w:rsidRPr="00910F63">
        <w:rPr>
          <w:rFonts w:asciiTheme="minorHAnsi" w:hAnsiTheme="minorHAnsi" w:cstheme="minorHAnsi"/>
          <w:sz w:val="20"/>
          <w:szCs w:val="20"/>
        </w:rPr>
        <w:t xml:space="preserve">days from the date of entry into force of the contract. </w:t>
      </w:r>
    </w:p>
    <w:p w14:paraId="2B410729" w14:textId="1147FB46" w:rsidR="0057567B" w:rsidRPr="00910F63" w:rsidRDefault="008C45EF" w:rsidP="00941CE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10F63">
        <w:rPr>
          <w:rFonts w:asciiTheme="minorHAnsi" w:hAnsiTheme="minorHAnsi" w:cstheme="minorHAnsi"/>
          <w:sz w:val="20"/>
          <w:szCs w:val="20"/>
        </w:rPr>
        <w:t xml:space="preserve">The warranty period for the offered equipment complies with the required warranty period from the technical specifications, which is at least </w:t>
      </w:r>
      <w:r w:rsidR="00941CE2" w:rsidRPr="00910F63">
        <w:rPr>
          <w:rFonts w:asciiTheme="minorHAnsi" w:hAnsiTheme="minorHAnsi"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941CE2" w:rsidRPr="00910F63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="00941CE2" w:rsidRPr="00910F63">
        <w:rPr>
          <w:rFonts w:asciiTheme="minorHAnsi" w:hAnsiTheme="minorHAnsi" w:cstheme="minorHAnsi"/>
          <w:sz w:val="20"/>
          <w:szCs w:val="20"/>
        </w:rPr>
      </w:r>
      <w:r w:rsidR="00941CE2" w:rsidRPr="00910F63">
        <w:rPr>
          <w:rFonts w:asciiTheme="minorHAnsi" w:hAnsiTheme="minorHAnsi" w:cstheme="minorHAnsi"/>
          <w:sz w:val="20"/>
          <w:szCs w:val="20"/>
        </w:rPr>
        <w:fldChar w:fldCharType="separate"/>
      </w:r>
      <w:r w:rsidRPr="00910F63">
        <w:rPr>
          <w:rFonts w:asciiTheme="minorHAnsi" w:hAnsiTheme="minorHAnsi" w:cstheme="minorHAnsi"/>
          <w:sz w:val="20"/>
          <w:szCs w:val="20"/>
        </w:rPr>
        <w:t>     </w:t>
      </w:r>
      <w:r w:rsidR="00941CE2" w:rsidRPr="00910F63">
        <w:rPr>
          <w:rFonts w:asciiTheme="minorHAnsi" w:hAnsiTheme="minorHAnsi" w:cstheme="minorHAnsi"/>
          <w:sz w:val="20"/>
          <w:szCs w:val="20"/>
        </w:rPr>
        <w:fldChar w:fldCharType="end"/>
      </w:r>
      <w:r w:rsidRPr="00910F63">
        <w:rPr>
          <w:rFonts w:asciiTheme="minorHAnsi" w:hAnsiTheme="minorHAnsi" w:cstheme="minorHAnsi"/>
          <w:sz w:val="20"/>
          <w:szCs w:val="20"/>
        </w:rPr>
        <w:t xml:space="preserve"> from the date of signature of the handover record. </w:t>
      </w:r>
    </w:p>
    <w:p w14:paraId="17E54AD6" w14:textId="4FC3500A" w:rsidR="005A59C3" w:rsidRDefault="0057567B" w:rsidP="00FB16A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10F63">
        <w:rPr>
          <w:rFonts w:asciiTheme="minorHAnsi" w:hAnsiTheme="minorHAnsi" w:cstheme="minorHAnsi"/>
          <w:sz w:val="20"/>
          <w:szCs w:val="20"/>
        </w:rPr>
        <w:t>We undertake</w:t>
      </w:r>
      <w:r>
        <w:rPr>
          <w:rFonts w:asciiTheme="minorHAnsi" w:hAnsiTheme="minorHAnsi"/>
          <w:sz w:val="20"/>
        </w:rPr>
        <w:t xml:space="preserve"> to provide technical support related to the use and maintenance of equipment subject to the public contract.</w:t>
      </w:r>
    </w:p>
    <w:p w14:paraId="2E8F735C" w14:textId="77777777" w:rsidR="00FB16A2" w:rsidRPr="00FB16A2" w:rsidRDefault="00FB16A2" w:rsidP="00FB16A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58EF3BDE" w14:textId="61B92C4C" w:rsidR="00D16ACF" w:rsidRPr="00DE043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ATTACHMENTS:</w:t>
      </w:r>
    </w:p>
    <w:p w14:paraId="41DAE40D" w14:textId="007F69B3" w:rsidR="0057567B" w:rsidRPr="00DE0432" w:rsidRDefault="007A7301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>Annex</w:t>
      </w:r>
      <w:r w:rsidR="0057567B">
        <w:rPr>
          <w:rFonts w:asciiTheme="minorHAnsi" w:hAnsiTheme="minorHAnsi"/>
          <w:b/>
          <w:sz w:val="20"/>
        </w:rPr>
        <w:t xml:space="preserve"> 1: </w:t>
      </w:r>
      <w:r w:rsidR="0057567B">
        <w:rPr>
          <w:rFonts w:asciiTheme="minorHAnsi" w:hAnsiTheme="minorHAnsi"/>
          <w:sz w:val="20"/>
        </w:rPr>
        <w:t>Pro-Forma Invoice</w:t>
      </w:r>
    </w:p>
    <w:p w14:paraId="056BA5D0" w14:textId="5C131CE0" w:rsidR="0057567B" w:rsidRPr="00C259C9" w:rsidRDefault="00CF3C83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Annex 2: </w:t>
      </w:r>
      <w:r>
        <w:rPr>
          <w:rFonts w:asciiTheme="minorHAnsi" w:hAnsiTheme="minorHAnsi"/>
          <w:sz w:val="20"/>
        </w:rPr>
        <w:t xml:space="preserve">Declaration of </w:t>
      </w:r>
      <w:r w:rsidR="00776BFC">
        <w:rPr>
          <w:rFonts w:asciiTheme="minorHAnsi" w:hAnsiTheme="minorHAnsi"/>
          <w:sz w:val="20"/>
        </w:rPr>
        <w:t>Com</w:t>
      </w:r>
      <w:r>
        <w:rPr>
          <w:rFonts w:asciiTheme="minorHAnsi" w:hAnsiTheme="minorHAnsi"/>
          <w:sz w:val="20"/>
        </w:rPr>
        <w:t xml:space="preserve">pliance with the Contacting Authority’s </w:t>
      </w:r>
      <w:r w:rsidR="00776BFC">
        <w:rPr>
          <w:rFonts w:asciiTheme="minorHAnsi" w:hAnsiTheme="minorHAnsi"/>
          <w:sz w:val="20"/>
        </w:rPr>
        <w:t>Minimum Technical Requirement</w:t>
      </w:r>
      <w:r>
        <w:rPr>
          <w:rFonts w:asciiTheme="minorHAnsi" w:hAnsiTheme="minorHAnsi"/>
          <w:sz w:val="20"/>
        </w:rPr>
        <w:t xml:space="preserve">s and </w:t>
      </w:r>
      <w:r w:rsidR="00776BFC">
        <w:rPr>
          <w:rFonts w:asciiTheme="minorHAnsi" w:hAnsiTheme="minorHAnsi"/>
          <w:sz w:val="20"/>
        </w:rPr>
        <w:t>Spe</w:t>
      </w:r>
      <w:r>
        <w:rPr>
          <w:rFonts w:asciiTheme="minorHAnsi" w:hAnsiTheme="minorHAnsi"/>
          <w:sz w:val="20"/>
        </w:rPr>
        <w:t xml:space="preserve">cifications of the </w:t>
      </w:r>
      <w:r w:rsidR="00776BFC">
        <w:rPr>
          <w:rFonts w:asciiTheme="minorHAnsi" w:hAnsiTheme="minorHAnsi"/>
          <w:sz w:val="20"/>
        </w:rPr>
        <w:t>Offered E</w:t>
      </w:r>
      <w:r>
        <w:rPr>
          <w:rFonts w:asciiTheme="minorHAnsi" w:hAnsiTheme="minorHAnsi"/>
          <w:sz w:val="20"/>
        </w:rPr>
        <w:t>quipment</w:t>
      </w:r>
    </w:p>
    <w:p w14:paraId="66554265" w14:textId="77777777" w:rsidR="00107E18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DE043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Place and date: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Stamp: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Signature of responsible person:</w:t>
            </w:r>
          </w:p>
        </w:tc>
      </w:tr>
      <w:tr w:rsidR="008545B6" w:rsidRPr="00DE043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DE043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</w:rPr>
            </w:r>
            <w:r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DE043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42F0154" w14:textId="2A147B99" w:rsidR="00615B14" w:rsidRPr="00DE043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completes and signs this form.</w:t>
      </w:r>
    </w:p>
    <w:p w14:paraId="6ED66316" w14:textId="387F4669" w:rsidR="008933E0" w:rsidRPr="00DE043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In the e-JN information system in the section “Pro-Forma Invoice”, the tenderer uploads the completed Summary of the Pro-Forma Invoice - Recapitulation.</w:t>
      </w:r>
    </w:p>
    <w:p w14:paraId="5A52C7A9" w14:textId="77BCA667" w:rsidR="00615B14" w:rsidRPr="00AB0D11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 xml:space="preserve">The tenderer uploads to the section “Other attachments” in the e-JN information system </w:t>
      </w:r>
      <w:r w:rsidR="00995FE2">
        <w:rPr>
          <w:rFonts w:ascii="Calibri" w:hAnsi="Calibri"/>
          <w:b/>
          <w:bCs/>
          <w:sz w:val="20"/>
        </w:rPr>
        <w:t>A</w:t>
      </w:r>
      <w:r w:rsidR="006F72BF">
        <w:rPr>
          <w:rFonts w:ascii="Calibri" w:hAnsi="Calibri"/>
          <w:b/>
          <w:bCs/>
          <w:sz w:val="20"/>
        </w:rPr>
        <w:t>nnexe</w:t>
      </w:r>
      <w:r>
        <w:rPr>
          <w:rFonts w:ascii="Calibri" w:hAnsi="Calibri"/>
          <w:b/>
          <w:bCs/>
          <w:sz w:val="20"/>
        </w:rPr>
        <w:t>s No. 1 and 2</w:t>
      </w:r>
      <w:r>
        <w:rPr>
          <w:rFonts w:ascii="Calibri" w:hAnsi="Calibri"/>
          <w:sz w:val="20"/>
        </w:rPr>
        <w:t>.</w:t>
      </w:r>
    </w:p>
    <w:sectPr w:rsidR="00615B14" w:rsidRPr="00AB0D11" w:rsidSect="008933E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33F30" w14:textId="77777777" w:rsidR="007C289E" w:rsidRDefault="007C289E" w:rsidP="007B5604">
      <w:r>
        <w:separator/>
      </w:r>
    </w:p>
  </w:endnote>
  <w:endnote w:type="continuationSeparator" w:id="0">
    <w:p w14:paraId="56DBE42A" w14:textId="77777777" w:rsidR="007C289E" w:rsidRDefault="007C289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2059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12C0" w14:textId="734502DC" w:rsidR="004A3C5E" w:rsidRPr="004A3C5E" w:rsidRDefault="002059A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059A1">
      <w:rPr>
        <w:rFonts w:asciiTheme="minorHAnsi" w:hAnsiTheme="minorHAnsi" w:cstheme="minorHAnsi"/>
        <w:sz w:val="16"/>
      </w:rPr>
      <w:t>302/7 – RIUM32-FKKT02-1/2021</w:t>
    </w:r>
    <w:r w:rsidR="00B457FF">
      <w:rPr>
        <w:sz w:val="16"/>
      </w:rPr>
      <w:tab/>
    </w:r>
    <w:r w:rsidR="00B457FF">
      <w:rPr>
        <w:sz w:val="16"/>
      </w:rPr>
      <w:tab/>
    </w:r>
    <w:r w:rsidR="00B457FF">
      <w:rPr>
        <w:rFonts w:asciiTheme="minorHAnsi" w:hAnsiTheme="minorHAnsi"/>
        <w:sz w:val="16"/>
      </w:rPr>
      <w:t xml:space="preserve">page 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1</w:t>
    </w:r>
    <w:r w:rsidR="004A3C5E" w:rsidRPr="007B5604">
      <w:rPr>
        <w:rFonts w:asciiTheme="minorHAnsi" w:hAnsiTheme="minorHAnsi" w:cstheme="minorHAnsi"/>
        <w:sz w:val="16"/>
      </w:rPr>
      <w:fldChar w:fldCharType="end"/>
    </w:r>
    <w:r w:rsidR="00B457FF">
      <w:rPr>
        <w:rFonts w:asciiTheme="minorHAnsi" w:hAnsiTheme="minorHAnsi"/>
        <w:sz w:val="16"/>
      </w:rPr>
      <w:t>/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2AED3" w14:textId="4D69B44D" w:rsidR="004B5655" w:rsidRPr="004B5655" w:rsidRDefault="00C0102B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302/7 – RIUM32-FKKT02-1/2021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2</w:t>
    </w:r>
    <w:r w:rsidR="004B5655" w:rsidRPr="007B5604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78AF8" w14:textId="77777777" w:rsidR="007C289E" w:rsidRDefault="007C289E" w:rsidP="007B5604">
      <w:r>
        <w:separator/>
      </w:r>
    </w:p>
  </w:footnote>
  <w:footnote w:type="continuationSeparator" w:id="0">
    <w:p w14:paraId="3C84232F" w14:textId="77777777" w:rsidR="007C289E" w:rsidRDefault="007C289E" w:rsidP="007B5604">
      <w:r>
        <w:continuationSeparator/>
      </w:r>
    </w:p>
  </w:footnote>
  <w:footnote w:id="1">
    <w:p w14:paraId="0C3B5549" w14:textId="660CEB2E" w:rsidR="000E0398" w:rsidRPr="00757C4F" w:rsidRDefault="000E0398" w:rsidP="000E0398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>
        <w:rPr>
          <w:rFonts w:ascii="Calibri" w:hAnsi="Calibri"/>
          <w:sz w:val="16"/>
        </w:rPr>
        <w:t>centers</w:t>
      </w:r>
      <w:proofErr w:type="spellEnd"/>
      <w:r>
        <w:rPr>
          <w:rFonts w:ascii="Calibri" w:hAnsi="Calibri"/>
          <w:sz w:val="16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C625A" w14:textId="799B37EF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D2037" w14:textId="5900AEC5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38E4"/>
    <w:rsid w:val="00004049"/>
    <w:rsid w:val="000177CD"/>
    <w:rsid w:val="0002163D"/>
    <w:rsid w:val="00032074"/>
    <w:rsid w:val="00040994"/>
    <w:rsid w:val="00047574"/>
    <w:rsid w:val="00050740"/>
    <w:rsid w:val="00083F81"/>
    <w:rsid w:val="00091B8E"/>
    <w:rsid w:val="000A0C64"/>
    <w:rsid w:val="000A7785"/>
    <w:rsid w:val="000B0623"/>
    <w:rsid w:val="000B654D"/>
    <w:rsid w:val="000D4005"/>
    <w:rsid w:val="000D43D7"/>
    <w:rsid w:val="000E0398"/>
    <w:rsid w:val="000E27D1"/>
    <w:rsid w:val="00107E18"/>
    <w:rsid w:val="00123F93"/>
    <w:rsid w:val="00131D58"/>
    <w:rsid w:val="00134FC9"/>
    <w:rsid w:val="001360A1"/>
    <w:rsid w:val="00143585"/>
    <w:rsid w:val="001514AB"/>
    <w:rsid w:val="0017126F"/>
    <w:rsid w:val="00172BC9"/>
    <w:rsid w:val="00185DF5"/>
    <w:rsid w:val="00192FC3"/>
    <w:rsid w:val="00197E4C"/>
    <w:rsid w:val="001C2558"/>
    <w:rsid w:val="001C552F"/>
    <w:rsid w:val="001C598A"/>
    <w:rsid w:val="001F14FF"/>
    <w:rsid w:val="002059A1"/>
    <w:rsid w:val="00207EC6"/>
    <w:rsid w:val="00240AAB"/>
    <w:rsid w:val="00251473"/>
    <w:rsid w:val="00255B55"/>
    <w:rsid w:val="002632A5"/>
    <w:rsid w:val="00271663"/>
    <w:rsid w:val="00283D55"/>
    <w:rsid w:val="00291700"/>
    <w:rsid w:val="002F2C4C"/>
    <w:rsid w:val="002F4230"/>
    <w:rsid w:val="00335089"/>
    <w:rsid w:val="003D4025"/>
    <w:rsid w:val="003F4A01"/>
    <w:rsid w:val="00401C67"/>
    <w:rsid w:val="0040589B"/>
    <w:rsid w:val="00457949"/>
    <w:rsid w:val="00481BEE"/>
    <w:rsid w:val="004A3C5E"/>
    <w:rsid w:val="004A70C2"/>
    <w:rsid w:val="004B5655"/>
    <w:rsid w:val="004B56CC"/>
    <w:rsid w:val="004C50B3"/>
    <w:rsid w:val="004E72BA"/>
    <w:rsid w:val="00531059"/>
    <w:rsid w:val="00572BDE"/>
    <w:rsid w:val="00574976"/>
    <w:rsid w:val="0057567B"/>
    <w:rsid w:val="0059096B"/>
    <w:rsid w:val="00594A6C"/>
    <w:rsid w:val="005A59C3"/>
    <w:rsid w:val="005C1FE9"/>
    <w:rsid w:val="00614D35"/>
    <w:rsid w:val="00615B14"/>
    <w:rsid w:val="00617736"/>
    <w:rsid w:val="00617BC7"/>
    <w:rsid w:val="00645246"/>
    <w:rsid w:val="00651812"/>
    <w:rsid w:val="00676AEB"/>
    <w:rsid w:val="00683906"/>
    <w:rsid w:val="006E0585"/>
    <w:rsid w:val="006E2157"/>
    <w:rsid w:val="006F72BF"/>
    <w:rsid w:val="006F72C0"/>
    <w:rsid w:val="00705801"/>
    <w:rsid w:val="00752382"/>
    <w:rsid w:val="00776BFC"/>
    <w:rsid w:val="00781E0A"/>
    <w:rsid w:val="00787D7F"/>
    <w:rsid w:val="00797580"/>
    <w:rsid w:val="007A0E38"/>
    <w:rsid w:val="007A7301"/>
    <w:rsid w:val="007B38A3"/>
    <w:rsid w:val="007B5604"/>
    <w:rsid w:val="007C289E"/>
    <w:rsid w:val="007C3EB7"/>
    <w:rsid w:val="007E196F"/>
    <w:rsid w:val="00827203"/>
    <w:rsid w:val="008400A6"/>
    <w:rsid w:val="008475F3"/>
    <w:rsid w:val="008545B6"/>
    <w:rsid w:val="0086163E"/>
    <w:rsid w:val="00864462"/>
    <w:rsid w:val="0086455D"/>
    <w:rsid w:val="008933E0"/>
    <w:rsid w:val="008B4D1D"/>
    <w:rsid w:val="008B582E"/>
    <w:rsid w:val="008C45EF"/>
    <w:rsid w:val="008F20C8"/>
    <w:rsid w:val="00910F63"/>
    <w:rsid w:val="00920703"/>
    <w:rsid w:val="00941CE2"/>
    <w:rsid w:val="00965F17"/>
    <w:rsid w:val="009667FF"/>
    <w:rsid w:val="00995FE2"/>
    <w:rsid w:val="009960AC"/>
    <w:rsid w:val="009C26B8"/>
    <w:rsid w:val="00A00729"/>
    <w:rsid w:val="00A10EF6"/>
    <w:rsid w:val="00A11B0E"/>
    <w:rsid w:val="00A11E94"/>
    <w:rsid w:val="00A327A2"/>
    <w:rsid w:val="00AB0D11"/>
    <w:rsid w:val="00AB7D31"/>
    <w:rsid w:val="00AD4960"/>
    <w:rsid w:val="00AE2217"/>
    <w:rsid w:val="00B25173"/>
    <w:rsid w:val="00B27AC0"/>
    <w:rsid w:val="00B30774"/>
    <w:rsid w:val="00B36319"/>
    <w:rsid w:val="00B45051"/>
    <w:rsid w:val="00B457FF"/>
    <w:rsid w:val="00B6358C"/>
    <w:rsid w:val="00B83DC9"/>
    <w:rsid w:val="00BC5DDC"/>
    <w:rsid w:val="00BF3B46"/>
    <w:rsid w:val="00BF656D"/>
    <w:rsid w:val="00C0102B"/>
    <w:rsid w:val="00C259C9"/>
    <w:rsid w:val="00C42BE1"/>
    <w:rsid w:val="00C52EC5"/>
    <w:rsid w:val="00C77EA3"/>
    <w:rsid w:val="00C91BD1"/>
    <w:rsid w:val="00CC1FFE"/>
    <w:rsid w:val="00CC5013"/>
    <w:rsid w:val="00CD0566"/>
    <w:rsid w:val="00CF3C83"/>
    <w:rsid w:val="00CF4F86"/>
    <w:rsid w:val="00D12C56"/>
    <w:rsid w:val="00D16ACF"/>
    <w:rsid w:val="00D175DA"/>
    <w:rsid w:val="00D40F67"/>
    <w:rsid w:val="00D60E51"/>
    <w:rsid w:val="00D74314"/>
    <w:rsid w:val="00D83DE2"/>
    <w:rsid w:val="00D90B07"/>
    <w:rsid w:val="00DB1D28"/>
    <w:rsid w:val="00DE0432"/>
    <w:rsid w:val="00DF2140"/>
    <w:rsid w:val="00E033A8"/>
    <w:rsid w:val="00E174B6"/>
    <w:rsid w:val="00E20162"/>
    <w:rsid w:val="00E25BB4"/>
    <w:rsid w:val="00E27882"/>
    <w:rsid w:val="00E36CDF"/>
    <w:rsid w:val="00E51102"/>
    <w:rsid w:val="00E5191D"/>
    <w:rsid w:val="00E57342"/>
    <w:rsid w:val="00E61C6C"/>
    <w:rsid w:val="00E632F4"/>
    <w:rsid w:val="00E74E63"/>
    <w:rsid w:val="00E82125"/>
    <w:rsid w:val="00E96AA5"/>
    <w:rsid w:val="00EC6616"/>
    <w:rsid w:val="00F14952"/>
    <w:rsid w:val="00F16487"/>
    <w:rsid w:val="00F2576B"/>
    <w:rsid w:val="00F73B6F"/>
    <w:rsid w:val="00FA4FE8"/>
    <w:rsid w:val="00FA7BF6"/>
    <w:rsid w:val="00FB16A2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970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2021-03-29T07:26:00Z</dcterms:created>
  <dcterms:modified xsi:type="dcterms:W3CDTF">2021-03-29T07:26:00Z</dcterms:modified>
</cp:coreProperties>
</file>